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CA" w:rsidRPr="003A7BCA" w:rsidRDefault="005477B5" w:rsidP="003A7BCA">
      <w:pPr>
        <w:spacing w:after="0"/>
        <w:rPr>
          <w:sz w:val="36"/>
          <w:szCs w:val="36"/>
        </w:rPr>
      </w:pPr>
      <w:r w:rsidRPr="003A7BCA">
        <w:rPr>
          <w:sz w:val="36"/>
          <w:szCs w:val="36"/>
        </w:rPr>
        <w:t>Vocabulary Terms for Local and State Governments</w:t>
      </w:r>
      <w:r w:rsidR="003A7BCA" w:rsidRPr="003A7BCA">
        <w:rPr>
          <w:sz w:val="36"/>
          <w:szCs w:val="36"/>
        </w:rPr>
        <w:t xml:space="preserve"> </w:t>
      </w:r>
    </w:p>
    <w:p w:rsidR="003A7BCA" w:rsidRDefault="003A7BCA" w:rsidP="003A7BCA">
      <w:pPr>
        <w:spacing w:after="0"/>
      </w:pPr>
      <w:r>
        <w:t>Ch. 23 and Ch. 24</w:t>
      </w:r>
    </w:p>
    <w:p w:rsidR="003A7BCA" w:rsidRDefault="003A7BCA" w:rsidP="003A7BCA">
      <w:pPr>
        <w:spacing w:after="0"/>
      </w:pPr>
    </w:p>
    <w:p w:rsidR="005477B5" w:rsidRPr="003A7BCA" w:rsidRDefault="005477B5" w:rsidP="005477B5">
      <w:pPr>
        <w:spacing w:after="0"/>
      </w:pPr>
      <w:r w:rsidRPr="005477B5">
        <w:rPr>
          <w:u w:val="single"/>
        </w:rPr>
        <w:t>Ch. 23</w:t>
      </w:r>
      <w:r w:rsidR="003A7BCA">
        <w:rPr>
          <w:u w:val="single"/>
        </w:rPr>
        <w:t xml:space="preserve"> </w:t>
      </w:r>
      <w:r w:rsidR="003A7BCA" w:rsidRPr="003A7BCA">
        <w:t>(16 Terms)</w:t>
      </w:r>
    </w:p>
    <w:p w:rsidR="005477B5" w:rsidRDefault="005477B5" w:rsidP="005477B5">
      <w:pPr>
        <w:spacing w:after="0"/>
      </w:pPr>
      <w:r>
        <w:t>Bicameral</w:t>
      </w:r>
    </w:p>
    <w:p w:rsidR="005477B5" w:rsidRDefault="005477B5" w:rsidP="005477B5">
      <w:pPr>
        <w:spacing w:after="0"/>
      </w:pPr>
      <w:r>
        <w:t>Lieutenant governor</w:t>
      </w:r>
    </w:p>
    <w:p w:rsidR="005477B5" w:rsidRDefault="005477B5" w:rsidP="005477B5">
      <w:pPr>
        <w:spacing w:after="0"/>
      </w:pPr>
      <w:r>
        <w:t>Item veto</w:t>
      </w:r>
    </w:p>
    <w:p w:rsidR="005477B5" w:rsidRDefault="005477B5" w:rsidP="005477B5">
      <w:pPr>
        <w:spacing w:after="0"/>
      </w:pPr>
      <w:r>
        <w:t>Criminal case</w:t>
      </w:r>
    </w:p>
    <w:p w:rsidR="005477B5" w:rsidRDefault="005477B5" w:rsidP="005477B5">
      <w:pPr>
        <w:spacing w:after="0"/>
      </w:pPr>
      <w:r>
        <w:t>Civil case</w:t>
      </w:r>
    </w:p>
    <w:p w:rsidR="005477B5" w:rsidRDefault="005477B5" w:rsidP="005477B5">
      <w:pPr>
        <w:spacing w:after="0"/>
      </w:pPr>
      <w:r>
        <w:t>Extradition</w:t>
      </w:r>
    </w:p>
    <w:p w:rsidR="005477B5" w:rsidRDefault="005477B5" w:rsidP="005477B5">
      <w:pPr>
        <w:spacing w:after="0"/>
      </w:pPr>
      <w:r>
        <w:t>Tax revenue</w:t>
      </w:r>
    </w:p>
    <w:p w:rsidR="005477B5" w:rsidRDefault="005477B5" w:rsidP="005477B5">
      <w:pPr>
        <w:spacing w:after="0"/>
      </w:pPr>
      <w:r>
        <w:t>Sales tax</w:t>
      </w:r>
    </w:p>
    <w:p w:rsidR="005477B5" w:rsidRDefault="005477B5" w:rsidP="005477B5">
      <w:pPr>
        <w:spacing w:after="0"/>
      </w:pPr>
      <w:r>
        <w:t>Excise tax</w:t>
      </w:r>
    </w:p>
    <w:p w:rsidR="005477B5" w:rsidRDefault="005477B5" w:rsidP="005477B5">
      <w:pPr>
        <w:spacing w:after="0"/>
      </w:pPr>
      <w:r>
        <w:t>Regressive tax</w:t>
      </w:r>
    </w:p>
    <w:p w:rsidR="005477B5" w:rsidRDefault="005477B5" w:rsidP="005477B5">
      <w:pPr>
        <w:spacing w:after="0"/>
      </w:pPr>
      <w:r>
        <w:t>State income tax</w:t>
      </w:r>
    </w:p>
    <w:p w:rsidR="005477B5" w:rsidRDefault="005477B5" w:rsidP="005477B5">
      <w:pPr>
        <w:spacing w:after="0"/>
      </w:pPr>
      <w:r>
        <w:t>Bond</w:t>
      </w:r>
    </w:p>
    <w:p w:rsidR="005477B5" w:rsidRDefault="005477B5" w:rsidP="005477B5">
      <w:pPr>
        <w:spacing w:after="0"/>
      </w:pPr>
      <w:r>
        <w:t>Lotteries</w:t>
      </w:r>
    </w:p>
    <w:p w:rsidR="005477B5" w:rsidRDefault="005477B5" w:rsidP="005477B5">
      <w:pPr>
        <w:spacing w:after="0"/>
      </w:pPr>
      <w:r>
        <w:t>Intergovernmental revenue</w:t>
      </w:r>
    </w:p>
    <w:p w:rsidR="005477B5" w:rsidRDefault="005477B5" w:rsidP="005477B5">
      <w:pPr>
        <w:spacing w:after="0"/>
      </w:pPr>
      <w:r>
        <w:t>Block grant</w:t>
      </w:r>
    </w:p>
    <w:p w:rsidR="005477B5" w:rsidRDefault="005477B5" w:rsidP="005477B5">
      <w:pPr>
        <w:spacing w:after="0"/>
      </w:pPr>
      <w:r>
        <w:t>Federal mandate</w:t>
      </w:r>
    </w:p>
    <w:p w:rsidR="00061019" w:rsidRDefault="00061019" w:rsidP="005477B5">
      <w:pPr>
        <w:spacing w:after="0"/>
        <w:rPr>
          <w:u w:val="single"/>
        </w:rPr>
      </w:pPr>
    </w:p>
    <w:p w:rsidR="005477B5" w:rsidRDefault="005477B5" w:rsidP="005477B5">
      <w:pPr>
        <w:spacing w:after="0"/>
        <w:rPr>
          <w:u w:val="single"/>
        </w:rPr>
      </w:pPr>
      <w:r w:rsidRPr="005477B5">
        <w:rPr>
          <w:u w:val="single"/>
        </w:rPr>
        <w:t>Ch. 24</w:t>
      </w:r>
      <w:r w:rsidR="003A7BCA" w:rsidRPr="003A7BCA">
        <w:t>(17 Terms)</w:t>
      </w:r>
    </w:p>
    <w:p w:rsidR="005477B5" w:rsidRDefault="005477B5" w:rsidP="005477B5">
      <w:pPr>
        <w:spacing w:after="0"/>
      </w:pPr>
      <w:r>
        <w:t>County</w:t>
      </w:r>
    </w:p>
    <w:p w:rsidR="005477B5" w:rsidRDefault="005477B5" w:rsidP="005477B5">
      <w:pPr>
        <w:spacing w:after="0"/>
      </w:pPr>
      <w:r>
        <w:t>County Board</w:t>
      </w:r>
    </w:p>
    <w:p w:rsidR="005477B5" w:rsidRDefault="005477B5" w:rsidP="005477B5">
      <w:pPr>
        <w:spacing w:after="0"/>
      </w:pPr>
      <w:r>
        <w:t>Township</w:t>
      </w:r>
    </w:p>
    <w:p w:rsidR="005477B5" w:rsidRDefault="005477B5" w:rsidP="005477B5">
      <w:pPr>
        <w:spacing w:after="0"/>
      </w:pPr>
      <w:r>
        <w:t>Municipality</w:t>
      </w:r>
    </w:p>
    <w:p w:rsidR="005477B5" w:rsidRDefault="005477B5" w:rsidP="005477B5">
      <w:pPr>
        <w:spacing w:after="0"/>
      </w:pPr>
      <w:r>
        <w:t>Special District</w:t>
      </w:r>
    </w:p>
    <w:p w:rsidR="005477B5" w:rsidRDefault="005477B5" w:rsidP="005477B5">
      <w:pPr>
        <w:spacing w:after="0"/>
      </w:pPr>
      <w:r>
        <w:t>Incorporation</w:t>
      </w:r>
    </w:p>
    <w:p w:rsidR="005477B5" w:rsidRDefault="005477B5" w:rsidP="005477B5">
      <w:pPr>
        <w:spacing w:after="0"/>
      </w:pPr>
      <w:r>
        <w:t>Referendum</w:t>
      </w:r>
    </w:p>
    <w:p w:rsidR="005477B5" w:rsidRDefault="005477B5" w:rsidP="005477B5">
      <w:pPr>
        <w:spacing w:after="0"/>
      </w:pPr>
      <w:r>
        <w:t>Zoning</w:t>
      </w:r>
    </w:p>
    <w:p w:rsidR="005477B5" w:rsidRDefault="005477B5" w:rsidP="005477B5">
      <w:pPr>
        <w:spacing w:after="0"/>
      </w:pPr>
      <w:r>
        <w:t>Mass transit</w:t>
      </w:r>
    </w:p>
    <w:p w:rsidR="005477B5" w:rsidRDefault="005477B5" w:rsidP="005477B5">
      <w:pPr>
        <w:spacing w:after="0"/>
      </w:pPr>
      <w:r>
        <w:t>Metropolitan area</w:t>
      </w:r>
    </w:p>
    <w:p w:rsidR="005477B5" w:rsidRDefault="005477B5" w:rsidP="005477B5">
      <w:pPr>
        <w:spacing w:after="0"/>
      </w:pPr>
      <w:r>
        <w:t>Suburbs</w:t>
      </w:r>
    </w:p>
    <w:p w:rsidR="005477B5" w:rsidRDefault="005477B5" w:rsidP="005477B5">
      <w:pPr>
        <w:spacing w:after="0"/>
      </w:pPr>
      <w:r>
        <w:t>Real property</w:t>
      </w:r>
    </w:p>
    <w:p w:rsidR="005477B5" w:rsidRDefault="005477B5" w:rsidP="005477B5">
      <w:pPr>
        <w:spacing w:after="0"/>
      </w:pPr>
      <w:r>
        <w:t>Personal property</w:t>
      </w:r>
    </w:p>
    <w:p w:rsidR="005477B5" w:rsidRDefault="005477B5" w:rsidP="005477B5">
      <w:pPr>
        <w:spacing w:after="0"/>
      </w:pPr>
      <w:r>
        <w:t>Assessment</w:t>
      </w:r>
    </w:p>
    <w:p w:rsidR="005477B5" w:rsidRDefault="005477B5" w:rsidP="005477B5">
      <w:pPr>
        <w:spacing w:after="0"/>
      </w:pPr>
      <w:r>
        <w:t>Market value</w:t>
      </w:r>
    </w:p>
    <w:p w:rsidR="005477B5" w:rsidRDefault="005477B5" w:rsidP="005477B5">
      <w:pPr>
        <w:spacing w:after="0"/>
      </w:pPr>
      <w:r>
        <w:t>Infrastructure</w:t>
      </w:r>
    </w:p>
    <w:p w:rsidR="005477B5" w:rsidRDefault="005477B5" w:rsidP="00061019">
      <w:pPr>
        <w:spacing w:after="0"/>
      </w:pPr>
      <w:r>
        <w:t>Gentrification</w:t>
      </w:r>
    </w:p>
    <w:sectPr w:rsidR="005477B5" w:rsidSect="00B6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7B5"/>
    <w:rsid w:val="00061019"/>
    <w:rsid w:val="003A7BCA"/>
    <w:rsid w:val="005477B5"/>
    <w:rsid w:val="005D1461"/>
    <w:rsid w:val="006B726B"/>
    <w:rsid w:val="007A1237"/>
    <w:rsid w:val="00A52817"/>
    <w:rsid w:val="00B66F31"/>
    <w:rsid w:val="00BA1703"/>
    <w:rsid w:val="00C055F6"/>
    <w:rsid w:val="00C533D4"/>
    <w:rsid w:val="00D618B6"/>
    <w:rsid w:val="00D67483"/>
    <w:rsid w:val="00DE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McKinney ISD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 ISD</dc:creator>
  <cp:keywords/>
  <dc:description/>
  <cp:lastModifiedBy>McKinney ISD</cp:lastModifiedBy>
  <cp:revision>2</cp:revision>
  <dcterms:created xsi:type="dcterms:W3CDTF">2012-01-18T00:47:00Z</dcterms:created>
  <dcterms:modified xsi:type="dcterms:W3CDTF">2012-01-24T16:59:00Z</dcterms:modified>
</cp:coreProperties>
</file>